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A9" w:rsidRDefault="003E201F">
      <w:r>
        <w:rPr>
          <w:rFonts w:ascii="Verdana" w:hAnsi="Verdana"/>
          <w:color w:val="666666"/>
          <w:sz w:val="14"/>
          <w:szCs w:val="14"/>
        </w:rPr>
        <w:t>Adottato dal Consiglio</w:t>
      </w:r>
      <w:r>
        <w:rPr>
          <w:rFonts w:ascii="Verdana" w:hAnsi="Verdana"/>
          <w:color w:val="666666"/>
          <w:sz w:val="14"/>
          <w:szCs w:val="14"/>
        </w:rPr>
        <w:br w:type="textWrapping" w:clear="all"/>
      </w:r>
      <w:r>
        <w:rPr>
          <w:rFonts w:ascii="Verdana" w:hAnsi="Verdana"/>
          <w:color w:val="666666"/>
          <w:sz w:val="14"/>
          <w:szCs w:val="14"/>
        </w:rPr>
        <w:br w:type="textWrapping" w:clear="all"/>
      </w:r>
      <w:r>
        <w:rPr>
          <w:rFonts w:ascii="Verdana" w:hAnsi="Verdana"/>
          <w:color w:val="666666"/>
          <w:sz w:val="14"/>
          <w:szCs w:val="14"/>
        </w:rPr>
        <w:br w:type="textWrapping" w:clear="all"/>
        <w:t xml:space="preserve">In ottemperanza alla normativa vigente, lo schema di Programma Triennale per la Prevenzione della Corruzione e Trasparenza 2020 - 2022 (PTPCT 2020-2022), approvato nella seduta dell'Ordine degli Ingegneri di Rovigo del giorno 21 gennaio 2020, è posto in pubblica consultazione al fine di consentire a tutti gli </w:t>
      </w:r>
      <w:proofErr w:type="spellStart"/>
      <w:r>
        <w:rPr>
          <w:rFonts w:ascii="Verdana" w:hAnsi="Verdana"/>
          <w:color w:val="666666"/>
          <w:sz w:val="14"/>
          <w:szCs w:val="14"/>
        </w:rPr>
        <w:t>stakeholders</w:t>
      </w:r>
      <w:proofErr w:type="spellEnd"/>
      <w:r>
        <w:rPr>
          <w:rFonts w:ascii="Verdana" w:hAnsi="Verdana"/>
          <w:color w:val="666666"/>
          <w:sz w:val="14"/>
          <w:szCs w:val="14"/>
        </w:rPr>
        <w:t xml:space="preserve"> l’invio di proposte, suggerimenti e </w:t>
      </w:r>
      <w:proofErr w:type="spellStart"/>
      <w:r>
        <w:rPr>
          <w:rFonts w:ascii="Verdana" w:hAnsi="Verdana"/>
          <w:color w:val="666666"/>
          <w:sz w:val="14"/>
          <w:szCs w:val="14"/>
        </w:rPr>
        <w:t>integrazioni.Le</w:t>
      </w:r>
      <w:proofErr w:type="spellEnd"/>
      <w:r>
        <w:rPr>
          <w:rFonts w:ascii="Verdana" w:hAnsi="Verdana"/>
          <w:color w:val="666666"/>
          <w:sz w:val="14"/>
          <w:szCs w:val="14"/>
        </w:rPr>
        <w:t xml:space="preserve"> proposte dovranno essere inviate entro e non oltre le ore 12,00 del giorno 31 gennaio 2020 esclusivamente tramite posta elettronica al seguente indirizzo: segreteria@ordineingegnerirovigo.it</w:t>
      </w:r>
      <w:r>
        <w:rPr>
          <w:rFonts w:ascii="Verdana" w:hAnsi="Verdana"/>
          <w:color w:val="666666"/>
          <w:sz w:val="14"/>
          <w:szCs w:val="14"/>
        </w:rPr>
        <w:br w:type="textWrapping" w:clear="all"/>
        <w:t>Ai fini della presente consultazione non risulta necessaria la pubblicazione degli allegati, che viene quindi omessa.</w:t>
      </w:r>
      <w:r>
        <w:rPr>
          <w:rFonts w:ascii="Verdana" w:hAnsi="Verdana"/>
          <w:color w:val="666666"/>
          <w:sz w:val="14"/>
          <w:szCs w:val="14"/>
        </w:rPr>
        <w:br w:type="textWrapping" w:clear="all"/>
        <w:t>https://www.ordineingegnerirovigo.it/wp-content/uploads/2020/01/PROGRAMMA-TRIENNALE-PER-LA-PREVENZIONE-DELLA-CORRUZIONE-ordine-rovigo-2020-2022.pdfPIANO TRIENNALE 2021-2023 IN CONSULTAZIONE https://www.ordineingegnerirovigo.it/ptpct-2021-2023-in-consultazione/" &gt;</w:t>
      </w:r>
    </w:p>
    <w:sectPr w:rsidR="008B7EA9" w:rsidSect="00440364">
      <w:pgSz w:w="11906" w:h="16838" w:code="9"/>
      <w:pgMar w:top="51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E201F"/>
    <w:rsid w:val="000E679E"/>
    <w:rsid w:val="00192805"/>
    <w:rsid w:val="001B12CE"/>
    <w:rsid w:val="003E201F"/>
    <w:rsid w:val="00440364"/>
    <w:rsid w:val="008B7EA9"/>
    <w:rsid w:val="00D3414B"/>
    <w:rsid w:val="00E5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E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4294427298</TotalTime>
  <Pages>1</Pages>
  <Words>145</Words>
  <Characters>829</Characters>
  <Application>Microsoft Office Word</Application>
  <DocSecurity>0</DocSecurity>
  <Lines>6</Lines>
  <Paragraphs>1</Paragraphs>
  <ScaleCrop>false</ScaleCrop>
  <Company>HP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 </cp:lastModifiedBy>
  <cp:revision>1</cp:revision>
  <dcterms:created xsi:type="dcterms:W3CDTF">2022-01-31T15:51:00Z</dcterms:created>
  <dcterms:modified xsi:type="dcterms:W3CDTF">2021-01-21T15:53:00Z</dcterms:modified>
</cp:coreProperties>
</file>